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18" w:rsidRPr="00D02FED" w:rsidRDefault="009E0318" w:rsidP="00D02FED">
      <w:pPr>
        <w:ind w:left="1687" w:hangingChars="600" w:hanging="1687"/>
        <w:rPr>
          <w:b/>
          <w:i/>
          <w:sz w:val="28"/>
          <w:szCs w:val="28"/>
        </w:rPr>
      </w:pPr>
      <w:r w:rsidRPr="00D02FED">
        <w:rPr>
          <w:rFonts w:hint="eastAsia"/>
          <w:b/>
          <w:i/>
          <w:sz w:val="28"/>
          <w:szCs w:val="28"/>
        </w:rPr>
        <w:t>国際</w:t>
      </w:r>
      <w:r w:rsidR="00593730">
        <w:rPr>
          <w:rFonts w:hint="eastAsia"/>
          <w:b/>
          <w:i/>
          <w:sz w:val="28"/>
          <w:szCs w:val="28"/>
        </w:rPr>
        <w:t>社会福祉</w:t>
      </w:r>
      <w:r w:rsidRPr="00D02FED">
        <w:rPr>
          <w:rFonts w:hint="eastAsia"/>
          <w:b/>
          <w:i/>
          <w:sz w:val="28"/>
          <w:szCs w:val="28"/>
        </w:rPr>
        <w:t>協力員募集！</w:t>
      </w:r>
    </w:p>
    <w:p w:rsidR="009E0318" w:rsidRDefault="009E0318" w:rsidP="00D02FED">
      <w:pPr>
        <w:ind w:left="246" w:hangingChars="117" w:hanging="246"/>
      </w:pPr>
      <w:r>
        <w:rPr>
          <w:rFonts w:hint="eastAsia"/>
        </w:rPr>
        <w:t xml:space="preserve">　特定非営利活動法人</w:t>
      </w:r>
      <w:r>
        <w:rPr>
          <w:rFonts w:hint="eastAsia"/>
        </w:rPr>
        <w:t>Community Life</w:t>
      </w:r>
      <w:r>
        <w:rPr>
          <w:rFonts w:hint="eastAsia"/>
        </w:rPr>
        <w:t>では、</w:t>
      </w:r>
      <w:r w:rsidR="00D02FED">
        <w:rPr>
          <w:rFonts w:hint="eastAsia"/>
        </w:rPr>
        <w:t>JICA</w:t>
      </w:r>
      <w:r w:rsidR="00D02FED">
        <w:rPr>
          <w:rFonts w:hint="eastAsia"/>
        </w:rPr>
        <w:t>より草の根支援事業の委託を受け、下記プロジェクトの</w:t>
      </w:r>
      <w:r w:rsidR="003B3427">
        <w:rPr>
          <w:rFonts w:hint="eastAsia"/>
        </w:rPr>
        <w:t>国際</w:t>
      </w:r>
      <w:r w:rsidR="00C558B3">
        <w:rPr>
          <w:rFonts w:hint="eastAsia"/>
        </w:rPr>
        <w:t>社会福祉</w:t>
      </w:r>
      <w:r w:rsidR="00D02FED">
        <w:rPr>
          <w:rFonts w:hint="eastAsia"/>
        </w:rPr>
        <w:t>協力員を募集しております。</w:t>
      </w:r>
    </w:p>
    <w:p w:rsidR="00D02FED" w:rsidRDefault="00D02FED" w:rsidP="009E0318">
      <w:pPr>
        <w:ind w:left="1260" w:hangingChars="600" w:hanging="1260"/>
      </w:pPr>
    </w:p>
    <w:p w:rsidR="00073A1B" w:rsidRDefault="00D02FED" w:rsidP="00073A1B">
      <w:pPr>
        <w:ind w:leftChars="100" w:left="1260" w:hangingChars="500" w:hanging="1050"/>
      </w:pPr>
      <w:r>
        <w:rPr>
          <w:rFonts w:hint="eastAsia"/>
        </w:rPr>
        <w:t>＜プロジェクト名＞</w:t>
      </w:r>
    </w:p>
    <w:p w:rsidR="00D02FED" w:rsidRDefault="00D02FED" w:rsidP="00D02FED">
      <w:r>
        <w:rPr>
          <w:rFonts w:hint="eastAsia"/>
        </w:rPr>
        <w:t xml:space="preserve">　　　「障がい児（者）のエンパワーメント獲得のための支援技術者育成プログラム」</w:t>
      </w:r>
    </w:p>
    <w:p w:rsidR="00073A1B" w:rsidRDefault="00073A1B" w:rsidP="00D02FED"/>
    <w:p w:rsidR="00D02FED" w:rsidRDefault="00D02FED" w:rsidP="00D02FED">
      <w:r>
        <w:rPr>
          <w:rFonts w:hint="eastAsia"/>
        </w:rPr>
        <w:t xml:space="preserve">　＜実施場所＞</w:t>
      </w:r>
    </w:p>
    <w:p w:rsidR="00D02FED" w:rsidRDefault="00D02FED" w:rsidP="00D02FED">
      <w:r>
        <w:rPr>
          <w:rFonts w:hint="eastAsia"/>
        </w:rPr>
        <w:t xml:space="preserve">　　　　フィリピンリザール州ロドリゲス市（マニラ中心部から約１～２時間ほど）</w:t>
      </w:r>
    </w:p>
    <w:p w:rsidR="00073A1B" w:rsidRPr="00D02FED" w:rsidRDefault="00073A1B" w:rsidP="00D02FED"/>
    <w:p w:rsidR="009E0318" w:rsidRDefault="009E0318" w:rsidP="00D02FED">
      <w:pPr>
        <w:ind w:leftChars="100" w:left="1260" w:hangingChars="500" w:hanging="1050"/>
      </w:pPr>
      <w:r>
        <w:rPr>
          <w:rFonts w:hint="eastAsia"/>
        </w:rPr>
        <w:t>＜活動内容＞</w:t>
      </w:r>
    </w:p>
    <w:p w:rsidR="00D02FED" w:rsidRDefault="009E0318" w:rsidP="00DB599E">
      <w:pPr>
        <w:ind w:left="630" w:hangingChars="300" w:hanging="630"/>
      </w:pPr>
      <w:r>
        <w:rPr>
          <w:rFonts w:hint="eastAsia"/>
        </w:rPr>
        <w:t xml:space="preserve">　　　　</w:t>
      </w:r>
      <w:r w:rsidR="00DB599E">
        <w:rPr>
          <w:rFonts w:hint="eastAsia"/>
        </w:rPr>
        <w:t>平成</w:t>
      </w:r>
      <w:r w:rsidR="00DB599E">
        <w:rPr>
          <w:rFonts w:hint="eastAsia"/>
        </w:rPr>
        <w:t>28</w:t>
      </w:r>
      <w:r w:rsidR="00DB599E">
        <w:rPr>
          <w:rFonts w:hint="eastAsia"/>
        </w:rPr>
        <w:t>年１月開始予定。</w:t>
      </w:r>
      <w:r>
        <w:rPr>
          <w:rFonts w:hint="eastAsia"/>
        </w:rPr>
        <w:t>ロドリゲス市の</w:t>
      </w:r>
      <w:r>
        <w:t>CBR</w:t>
      </w:r>
      <w:r>
        <w:rPr>
          <w:rFonts w:hint="eastAsia"/>
        </w:rPr>
        <w:t>活動</w:t>
      </w:r>
      <w:r w:rsidR="00D02FED">
        <w:rPr>
          <w:rFonts w:hint="eastAsia"/>
        </w:rPr>
        <w:t>の強化を図ります。</w:t>
      </w:r>
      <w:r w:rsidR="00D02FED">
        <w:rPr>
          <w:rFonts w:hint="eastAsia"/>
        </w:rPr>
        <w:t>CBR</w:t>
      </w:r>
      <w:r w:rsidR="00D02FED">
        <w:rPr>
          <w:rFonts w:hint="eastAsia"/>
        </w:rPr>
        <w:t>とは、</w:t>
      </w:r>
      <w:r w:rsidR="00D02FED">
        <w:rPr>
          <w:rFonts w:hint="eastAsia"/>
        </w:rPr>
        <w:t>Community-Based Rehabilitation</w:t>
      </w:r>
      <w:r w:rsidR="00D02FED">
        <w:rPr>
          <w:rFonts w:hint="eastAsia"/>
        </w:rPr>
        <w:t>の略で、大きな施設を建てて障がい児（者）の療育支援を行うのではなく、地域で支援していこうとする考え方で、発展途上国の障がい児（者）支援によく活用されています。</w:t>
      </w:r>
    </w:p>
    <w:p w:rsidR="009E0318" w:rsidRDefault="00D02FED" w:rsidP="00DB599E">
      <w:pPr>
        <w:ind w:left="630" w:hangingChars="300" w:hanging="630"/>
      </w:pPr>
      <w:r>
        <w:rPr>
          <w:rFonts w:hint="eastAsia"/>
        </w:rPr>
        <w:t xml:space="preserve">　　　　現在は、子どものリハビリを地域で支援していくために現地</w:t>
      </w:r>
      <w:r>
        <w:rPr>
          <w:rFonts w:hint="eastAsia"/>
        </w:rPr>
        <w:t>NGO</w:t>
      </w:r>
      <w:r>
        <w:rPr>
          <w:rFonts w:hint="eastAsia"/>
        </w:rPr>
        <w:t xml:space="preserve">　</w:t>
      </w:r>
      <w:r>
        <w:rPr>
          <w:rFonts w:hint="eastAsia"/>
        </w:rPr>
        <w:t>HAMIS</w:t>
      </w:r>
      <w:r>
        <w:rPr>
          <w:rFonts w:hint="eastAsia"/>
        </w:rPr>
        <w:t>が活動しています。</w:t>
      </w:r>
      <w:r w:rsidR="003B3366">
        <w:rPr>
          <w:rFonts w:hint="eastAsia"/>
        </w:rPr>
        <w:t>HAMIS</w:t>
      </w:r>
      <w:r w:rsidR="003B3366">
        <w:rPr>
          <w:rFonts w:hint="eastAsia"/>
        </w:rPr>
        <w:t>と一緒に活動しながらリハビリを強化して、その上に成人対象とした就労支援を展開していく予定です。</w:t>
      </w:r>
    </w:p>
    <w:p w:rsidR="003B3366" w:rsidRDefault="003B3366" w:rsidP="003B3366">
      <w:r>
        <w:rPr>
          <w:rFonts w:hint="eastAsia"/>
        </w:rPr>
        <w:t xml:space="preserve">　　　　　</w:t>
      </w:r>
    </w:p>
    <w:p w:rsidR="009E0318" w:rsidRDefault="009E0318" w:rsidP="009E0318">
      <w:pPr>
        <w:ind w:left="630" w:hangingChars="300" w:hanging="630"/>
      </w:pPr>
      <w:r>
        <w:rPr>
          <w:rFonts w:hint="eastAsia"/>
        </w:rPr>
        <w:t xml:space="preserve">　■人材募集について</w:t>
      </w:r>
    </w:p>
    <w:p w:rsidR="000E38A5" w:rsidRDefault="003B3366" w:rsidP="009E0318">
      <w:pPr>
        <w:ind w:left="630" w:hangingChars="300" w:hanging="630"/>
      </w:pPr>
      <w:r>
        <w:rPr>
          <w:rFonts w:hint="eastAsia"/>
        </w:rPr>
        <w:t xml:space="preserve">　　　　現地で活動してくれるソーシャルワーカーその他専門家を募集しています</w:t>
      </w:r>
      <w:r w:rsidR="000E38A5">
        <w:rPr>
          <w:rFonts w:hint="eastAsia"/>
        </w:rPr>
        <w:t>。</w:t>
      </w:r>
    </w:p>
    <w:p w:rsidR="009E0318" w:rsidRDefault="000E38A5" w:rsidP="000E38A5">
      <w:pPr>
        <w:ind w:firstLineChars="300" w:firstLine="630"/>
      </w:pPr>
      <w:r>
        <w:rPr>
          <w:rFonts w:hint="eastAsia"/>
        </w:rPr>
        <w:t>（社会福祉士等の資格を希望しますが、なくても実務経験があれば大丈夫です）</w:t>
      </w:r>
      <w:r w:rsidR="009E0318">
        <w:rPr>
          <w:rFonts w:hint="eastAsia"/>
        </w:rPr>
        <w:t>。</w:t>
      </w:r>
    </w:p>
    <w:p w:rsidR="003B3366" w:rsidRDefault="003B3366" w:rsidP="003B3366">
      <w:pPr>
        <w:ind w:leftChars="300" w:left="630" w:firstLineChars="100" w:firstLine="210"/>
      </w:pPr>
      <w:r>
        <w:rPr>
          <w:rFonts w:hint="eastAsia"/>
        </w:rPr>
        <w:t>業務的</w:t>
      </w:r>
      <w:r w:rsidR="009E0318">
        <w:rPr>
          <w:rFonts w:hint="eastAsia"/>
        </w:rPr>
        <w:t>は</w:t>
      </w:r>
      <w:r w:rsidR="009E0318">
        <w:t>CBR</w:t>
      </w:r>
      <w:r w:rsidR="009E0318">
        <w:rPr>
          <w:rFonts w:hint="eastAsia"/>
        </w:rPr>
        <w:t>活動の子</w:t>
      </w:r>
      <w:r>
        <w:rPr>
          <w:rFonts w:hint="eastAsia"/>
        </w:rPr>
        <w:t>どもや家族へのケア・フィールドワークです</w:t>
      </w:r>
      <w:r w:rsidR="009E0318">
        <w:rPr>
          <w:rFonts w:hint="eastAsia"/>
        </w:rPr>
        <w:t>。</w:t>
      </w:r>
      <w:r>
        <w:rPr>
          <w:rFonts w:hint="eastAsia"/>
        </w:rPr>
        <w:t>現地</w:t>
      </w:r>
      <w:r>
        <w:rPr>
          <w:rFonts w:hint="eastAsia"/>
        </w:rPr>
        <w:t>NGO</w:t>
      </w:r>
      <w:r>
        <w:rPr>
          <w:rFonts w:hint="eastAsia"/>
        </w:rPr>
        <w:t>や行政との関わりがあり、色々な人・団体との出会いがあります。</w:t>
      </w:r>
    </w:p>
    <w:p w:rsidR="009E0318" w:rsidRDefault="009E0318" w:rsidP="009E0318">
      <w:pPr>
        <w:ind w:leftChars="300" w:left="630" w:firstLineChars="100" w:firstLine="210"/>
      </w:pPr>
      <w:r>
        <w:rPr>
          <w:rFonts w:hint="eastAsia"/>
        </w:rPr>
        <w:t>派遣時期は来年度</w:t>
      </w:r>
      <w:r w:rsidR="003B3427">
        <w:rPr>
          <w:rFonts w:hint="eastAsia"/>
        </w:rPr>
        <w:t>（</w:t>
      </w:r>
      <w:r w:rsidR="003B3427">
        <w:rPr>
          <w:rFonts w:hint="eastAsia"/>
        </w:rPr>
        <w:t>28</w:t>
      </w:r>
      <w:r w:rsidR="003B3427">
        <w:rPr>
          <w:rFonts w:hint="eastAsia"/>
        </w:rPr>
        <w:t>年度）</w:t>
      </w:r>
      <w:bookmarkStart w:id="0" w:name="_GoBack"/>
      <w:bookmarkEnd w:id="0"/>
      <w:r>
        <w:rPr>
          <w:rFonts w:hint="eastAsia"/>
        </w:rPr>
        <w:t>の</w:t>
      </w:r>
      <w:r>
        <w:t>4</w:t>
      </w:r>
      <w:r>
        <w:rPr>
          <w:rFonts w:hint="eastAsia"/>
        </w:rPr>
        <w:t>月以降（現在</w:t>
      </w:r>
      <w:r>
        <w:t>JICA</w:t>
      </w:r>
      <w:r>
        <w:rPr>
          <w:rFonts w:hint="eastAsia"/>
        </w:rPr>
        <w:t>スタッフと検討中で、また本人との都合による相談にも出来る限り対応します）。派遣期間は</w:t>
      </w:r>
      <w:r>
        <w:t>3</w:t>
      </w:r>
      <w:r>
        <w:rPr>
          <w:rFonts w:hint="eastAsia"/>
        </w:rPr>
        <w:t>年のプロジェクト中、</w:t>
      </w:r>
      <w:r>
        <w:t>3</w:t>
      </w:r>
      <w:r>
        <w:rPr>
          <w:rFonts w:hint="eastAsia"/>
        </w:rPr>
        <w:t>～４回に分けて計</w:t>
      </w:r>
      <w:r>
        <w:t>12</w:t>
      </w:r>
      <w:r>
        <w:rPr>
          <w:rFonts w:hint="eastAsia"/>
        </w:rPr>
        <w:t>～</w:t>
      </w:r>
      <w:r>
        <w:t>16</w:t>
      </w:r>
      <w:r>
        <w:rPr>
          <w:rFonts w:hint="eastAsia"/>
        </w:rPr>
        <w:t>か月の活動を考えていま</w:t>
      </w:r>
      <w:r w:rsidR="003B3366">
        <w:rPr>
          <w:rFonts w:hint="eastAsia"/>
        </w:rPr>
        <w:t>す。待遇としては、航空券等の旅費にかかる経費（海外保険含む）、</w:t>
      </w:r>
      <w:r>
        <w:rPr>
          <w:rFonts w:hint="eastAsia"/>
        </w:rPr>
        <w:t>現地の生活費及び活動費となります。</w:t>
      </w:r>
    </w:p>
    <w:p w:rsidR="003B3366" w:rsidRDefault="003B3366" w:rsidP="009E0318">
      <w:pPr>
        <w:ind w:leftChars="300" w:left="630" w:firstLineChars="100" w:firstLine="210"/>
      </w:pPr>
    </w:p>
    <w:p w:rsidR="009E0318" w:rsidRDefault="009E0318" w:rsidP="009E0318">
      <w:r>
        <w:rPr>
          <w:rFonts w:hint="eastAsia"/>
        </w:rPr>
        <w:t xml:space="preserve">　■希望その他</w:t>
      </w:r>
    </w:p>
    <w:p w:rsidR="009E0318" w:rsidRDefault="009E0318" w:rsidP="009E0318">
      <w:pPr>
        <w:ind w:left="840" w:hangingChars="400" w:hanging="840"/>
      </w:pPr>
      <w:r>
        <w:rPr>
          <w:rFonts w:hint="eastAsia"/>
        </w:rPr>
        <w:t xml:space="preserve">　　　</w:t>
      </w:r>
      <w:r w:rsidR="003B3366">
        <w:rPr>
          <w:rFonts w:hint="eastAsia"/>
        </w:rPr>
        <w:t>①</w:t>
      </w:r>
      <w:r>
        <w:rPr>
          <w:rFonts w:hint="eastAsia"/>
        </w:rPr>
        <w:t>派遣は</w:t>
      </w:r>
      <w:r>
        <w:t>3</w:t>
      </w:r>
      <w:r>
        <w:rPr>
          <w:rFonts w:hint="eastAsia"/>
        </w:rPr>
        <w:t>～</w:t>
      </w:r>
      <w:r>
        <w:t>5</w:t>
      </w:r>
      <w:r>
        <w:rPr>
          <w:rFonts w:hint="eastAsia"/>
        </w:rPr>
        <w:t>か月の複数回になりますが、希望としては一人に</w:t>
      </w:r>
      <w:r>
        <w:t>3</w:t>
      </w:r>
      <w:r>
        <w:rPr>
          <w:rFonts w:hint="eastAsia"/>
        </w:rPr>
        <w:t>年間携わっていただきたいのですが、難しいようでしたら別の方と交替でも結構です</w:t>
      </w:r>
      <w:r w:rsidR="003B3366">
        <w:rPr>
          <w:rFonts w:hint="eastAsia"/>
        </w:rPr>
        <w:t>（</w:t>
      </w:r>
      <w:r w:rsidR="003B3366">
        <w:rPr>
          <w:rFonts w:hint="eastAsia"/>
        </w:rPr>
        <w:t>1</w:t>
      </w:r>
      <w:r w:rsidR="003B3366">
        <w:rPr>
          <w:rFonts w:hint="eastAsia"/>
        </w:rPr>
        <w:t>回の派遣でも検討してみます）</w:t>
      </w:r>
      <w:r>
        <w:rPr>
          <w:rFonts w:hint="eastAsia"/>
        </w:rPr>
        <w:t>。</w:t>
      </w:r>
    </w:p>
    <w:p w:rsidR="004741AA" w:rsidRDefault="003B3366" w:rsidP="004741AA">
      <w:pPr>
        <w:ind w:left="840" w:hangingChars="400" w:hanging="840"/>
      </w:pPr>
      <w:r>
        <w:rPr>
          <w:rFonts w:hint="eastAsia"/>
        </w:rPr>
        <w:t xml:space="preserve">　　　②</w:t>
      </w:r>
      <w:r w:rsidR="009E0318">
        <w:rPr>
          <w:rFonts w:hint="eastAsia"/>
        </w:rPr>
        <w:t>現地は英語です。英語ができないと躊躇される方は多いです。通訳を雇うこともできますが、直接のコミュニケーションは大事ですし、これは英</w:t>
      </w:r>
      <w:r>
        <w:rPr>
          <w:rFonts w:hint="eastAsia"/>
        </w:rPr>
        <w:t>語が出来る出来ないのことではないので、</w:t>
      </w:r>
      <w:r w:rsidR="009E0318">
        <w:rPr>
          <w:rFonts w:hint="eastAsia"/>
        </w:rPr>
        <w:t>慣れるまでは何とか乗り切れます。</w:t>
      </w:r>
    </w:p>
    <w:p w:rsidR="009E0318" w:rsidRDefault="003B3366" w:rsidP="00DB599E">
      <w:pPr>
        <w:ind w:left="840" w:hangingChars="400" w:hanging="840"/>
      </w:pPr>
      <w:r>
        <w:rPr>
          <w:rFonts w:hint="eastAsia"/>
        </w:rPr>
        <w:t xml:space="preserve">　　　③</w:t>
      </w:r>
      <w:r w:rsidR="009E0318">
        <w:rPr>
          <w:rFonts w:hint="eastAsia"/>
        </w:rPr>
        <w:t>慣れない場所での活動となり不安な点も多いと思います。気持ちよく働いて、現地でたくさんの思い出・経験ができるようなバックアップに最大限努力します。</w:t>
      </w:r>
    </w:p>
    <w:p w:rsidR="004F4866" w:rsidRDefault="004F4866" w:rsidP="00073A1B"/>
    <w:p w:rsidR="00073A1B" w:rsidRDefault="00073A1B" w:rsidP="00073A1B"/>
    <w:p w:rsidR="00073A1B" w:rsidRDefault="00073A1B" w:rsidP="00073A1B"/>
    <w:p w:rsidR="00073A1B" w:rsidRDefault="00073A1B" w:rsidP="00073A1B"/>
    <w:p w:rsidR="00073A1B" w:rsidRPr="003C5CBB" w:rsidRDefault="00073A1B" w:rsidP="00073A1B">
      <w:pPr>
        <w:rPr>
          <w:i/>
          <w:sz w:val="32"/>
          <w:szCs w:val="32"/>
          <w:u w:val="single"/>
        </w:rPr>
      </w:pPr>
      <w:r w:rsidRPr="003C5CBB">
        <w:rPr>
          <w:rFonts w:hint="eastAsia"/>
          <w:i/>
          <w:sz w:val="32"/>
          <w:szCs w:val="32"/>
          <w:u w:val="single"/>
        </w:rPr>
        <w:lastRenderedPageBreak/>
        <w:t>事業主の皆様へ</w:t>
      </w:r>
    </w:p>
    <w:p w:rsidR="003C5CBB" w:rsidRDefault="00D246C0" w:rsidP="00073A1B">
      <w:r>
        <w:rPr>
          <w:rFonts w:hint="eastAsia"/>
        </w:rPr>
        <w:t xml:space="preserve">　</w:t>
      </w:r>
    </w:p>
    <w:p w:rsidR="00D246C0" w:rsidRDefault="00D246C0" w:rsidP="003C5CBB">
      <w:pPr>
        <w:ind w:firstLineChars="100" w:firstLine="210"/>
      </w:pPr>
      <w:r>
        <w:rPr>
          <w:rFonts w:hint="eastAsia"/>
        </w:rPr>
        <w:t>職員さんの派遣にご協力ください。</w:t>
      </w:r>
    </w:p>
    <w:p w:rsidR="00BA6E7F" w:rsidRDefault="00BA6E7F" w:rsidP="00073A1B">
      <w:r>
        <w:rPr>
          <w:rFonts w:hint="eastAsia"/>
        </w:rPr>
        <w:t xml:space="preserve">　海外での事業に関心を持ってくれる現場の職員さんは多いです。しかし現在の仕事を抜けられない、戻った時の生活が心配だという意見で大半の方は躊躇し、辞退していきます。派遣後の職場復帰にご配慮いただける事業所</w:t>
      </w:r>
      <w:r w:rsidR="003C5CBB">
        <w:rPr>
          <w:rFonts w:hint="eastAsia"/>
        </w:rPr>
        <w:t>も</w:t>
      </w:r>
      <w:r>
        <w:rPr>
          <w:rFonts w:hint="eastAsia"/>
        </w:rPr>
        <w:t>探しております。</w:t>
      </w:r>
    </w:p>
    <w:p w:rsidR="00BA6E7F" w:rsidRDefault="00BA6E7F" w:rsidP="00073A1B"/>
    <w:p w:rsidR="00073A1B" w:rsidRDefault="00D246C0" w:rsidP="00073A1B">
      <w:pPr>
        <w:rPr>
          <w:sz w:val="22"/>
        </w:rPr>
      </w:pPr>
      <w:r>
        <w:rPr>
          <w:rFonts w:hint="eastAsia"/>
        </w:rPr>
        <w:t xml:space="preserve">　</w:t>
      </w:r>
      <w:r w:rsidRPr="00D246C0">
        <w:rPr>
          <w:rFonts w:hint="eastAsia"/>
          <w:sz w:val="22"/>
        </w:rPr>
        <w:t>現在は、</w:t>
      </w:r>
      <w:r>
        <w:rPr>
          <w:rFonts w:hint="eastAsia"/>
          <w:sz w:val="22"/>
        </w:rPr>
        <w:t>多くの</w:t>
      </w:r>
      <w:r w:rsidRPr="00D246C0">
        <w:rPr>
          <w:rFonts w:hint="eastAsia"/>
          <w:sz w:val="22"/>
        </w:rPr>
        <w:t>事業所さん</w:t>
      </w:r>
      <w:r>
        <w:rPr>
          <w:rFonts w:hint="eastAsia"/>
          <w:sz w:val="22"/>
        </w:rPr>
        <w:t>が</w:t>
      </w:r>
      <w:r w:rsidRPr="00D246C0">
        <w:rPr>
          <w:rFonts w:hint="eastAsia"/>
          <w:sz w:val="22"/>
        </w:rPr>
        <w:t>人材不足で</w:t>
      </w:r>
      <w:r>
        <w:rPr>
          <w:rFonts w:hint="eastAsia"/>
          <w:sz w:val="22"/>
        </w:rPr>
        <w:t>、大事な職員がいなくなることは事業所にとって大きな痛手となることは重々承知しております</w:t>
      </w:r>
      <w:r w:rsidR="00BA6E7F">
        <w:rPr>
          <w:rFonts w:hint="eastAsia"/>
          <w:sz w:val="22"/>
        </w:rPr>
        <w:t>。一方では、今回のような海外事業に参加する機会も少ないことも事実です。これを機会に、海外との繋がりを事業所自体の付加価値・魅力としてとらえ、今後のリクルート活動や職員さん達の</w:t>
      </w:r>
      <w:r w:rsidR="003C5CBB">
        <w:rPr>
          <w:rFonts w:hint="eastAsia"/>
          <w:sz w:val="22"/>
        </w:rPr>
        <w:t>成長などに活用していただけたらと思います。</w:t>
      </w:r>
    </w:p>
    <w:p w:rsidR="003C5CBB" w:rsidRDefault="003C5CBB" w:rsidP="00073A1B">
      <w:pPr>
        <w:rPr>
          <w:sz w:val="22"/>
        </w:rPr>
      </w:pPr>
    </w:p>
    <w:p w:rsidR="003C5CBB" w:rsidRPr="00D246C0" w:rsidRDefault="003C5CBB" w:rsidP="00073A1B">
      <w:r>
        <w:rPr>
          <w:rFonts w:hint="eastAsia"/>
          <w:sz w:val="22"/>
        </w:rPr>
        <w:t xml:space="preserve">　当法人が運営する「フレンドリー」では、これまで国際的な活動を少しずつしてきましたが、職員は新鮮なようで、働く中でも日常とは違った経験ができていると思います。少ないですが学生さんも定期的にお手伝いに来てくれるようになりました。</w:t>
      </w:r>
    </w:p>
    <w:p w:rsidR="00073A1B" w:rsidRDefault="00073A1B" w:rsidP="00073A1B"/>
    <w:p w:rsidR="00073A1B" w:rsidRDefault="003C5CBB" w:rsidP="00073A1B">
      <w:r>
        <w:rPr>
          <w:rFonts w:hint="eastAsia"/>
        </w:rPr>
        <w:t xml:space="preserve">　</w:t>
      </w:r>
      <w:r>
        <w:rPr>
          <w:rFonts w:hint="eastAsia"/>
        </w:rPr>
        <w:t>3</w:t>
      </w:r>
      <w:r>
        <w:rPr>
          <w:rFonts w:hint="eastAsia"/>
        </w:rPr>
        <w:t>年後にプロジェクトは終了予定ですが、その後現地との関わりはそれぞれの事業所で継続していくことは自由です。</w:t>
      </w:r>
    </w:p>
    <w:p w:rsidR="003C5CBB" w:rsidRDefault="003C5CBB" w:rsidP="00073A1B"/>
    <w:p w:rsidR="003C5CBB" w:rsidRDefault="003C5CBB" w:rsidP="00073A1B">
      <w:r>
        <w:rPr>
          <w:rFonts w:hint="eastAsia"/>
        </w:rPr>
        <w:t xml:space="preserve">　ご一考の程、よろしくお願いします。</w:t>
      </w:r>
    </w:p>
    <w:p w:rsidR="003C5CBB" w:rsidRDefault="003C5CBB" w:rsidP="00073A1B"/>
    <w:p w:rsidR="003C5CBB" w:rsidRDefault="003C5CBB" w:rsidP="00073A1B"/>
    <w:p w:rsidR="00073A1B" w:rsidRDefault="00073A1B" w:rsidP="00073A1B"/>
    <w:p w:rsidR="00073A1B" w:rsidRPr="00DB599E" w:rsidRDefault="00073A1B" w:rsidP="00073A1B"/>
    <w:p w:rsidR="009E0318" w:rsidRDefault="009E0318" w:rsidP="009E0318">
      <w:r>
        <w:rPr>
          <w:rFonts w:hint="eastAsia"/>
        </w:rPr>
        <w:t xml:space="preserve">　　　（連絡先）</w:t>
      </w:r>
    </w:p>
    <w:p w:rsidR="009E0318" w:rsidRDefault="003B3366" w:rsidP="009E0318">
      <w:pPr>
        <w:ind w:left="1050" w:hangingChars="500" w:hanging="1050"/>
      </w:pPr>
      <w:r>
        <w:rPr>
          <w:rFonts w:hint="eastAsia"/>
        </w:rPr>
        <w:t xml:space="preserve">　　　　　</w:t>
      </w:r>
      <w:r w:rsidR="009E0318">
        <w:rPr>
          <w:rFonts w:hint="eastAsia"/>
        </w:rPr>
        <w:t>一緒に頑張って日本</w:t>
      </w:r>
      <w:r w:rsidR="009E0318">
        <w:t>(</w:t>
      </w:r>
      <w:r w:rsidR="009E0318">
        <w:rPr>
          <w:rFonts w:hint="eastAsia"/>
        </w:rPr>
        <w:t>愛媛県</w:t>
      </w:r>
      <w:r w:rsidR="009E0318">
        <w:t>)</w:t>
      </w:r>
      <w:r w:rsidR="009E0318">
        <w:rPr>
          <w:rFonts w:hint="eastAsia"/>
        </w:rPr>
        <w:t>の福祉の良さを発展途上国に移転していきましょう。興味のある方はご連絡ください。</w:t>
      </w:r>
    </w:p>
    <w:p w:rsidR="009E0318" w:rsidRDefault="009E0318" w:rsidP="009E0318">
      <w:r>
        <w:rPr>
          <w:rFonts w:hint="eastAsia"/>
        </w:rPr>
        <w:t xml:space="preserve">　　　　　　</w:t>
      </w:r>
      <w:r w:rsidR="00DB599E">
        <w:rPr>
          <w:rFonts w:hint="eastAsia"/>
        </w:rPr>
        <w:t xml:space="preserve">　　</w:t>
      </w:r>
      <w:r>
        <w:rPr>
          <w:rFonts w:hint="eastAsia"/>
        </w:rPr>
        <w:t>特定非営利活動法人</w:t>
      </w:r>
      <w:r>
        <w:t>Community Life</w:t>
      </w:r>
      <w:r>
        <w:rPr>
          <w:rFonts w:hint="eastAsia"/>
        </w:rPr>
        <w:t xml:space="preserve">　フレンドリー　代表　松本　光司</w:t>
      </w:r>
    </w:p>
    <w:p w:rsidR="009E0318" w:rsidRDefault="009E0318" w:rsidP="009E0318">
      <w:pPr>
        <w:rPr>
          <w:color w:val="0000FF" w:themeColor="hyperlink"/>
          <w:u w:val="single"/>
        </w:rPr>
      </w:pPr>
      <w:r>
        <w:rPr>
          <w:rFonts w:hint="eastAsia"/>
        </w:rPr>
        <w:t xml:space="preserve">　　　　　　　　</w:t>
      </w:r>
      <w:r>
        <w:t xml:space="preserve"> Tel : 089-906-1207</w:t>
      </w:r>
      <w:r>
        <w:rPr>
          <w:rFonts w:hint="eastAsia"/>
        </w:rPr>
        <w:t xml:space="preserve">　　　</w:t>
      </w:r>
      <w:r>
        <w:t xml:space="preserve">Email: </w:t>
      </w:r>
      <w:hyperlink r:id="rId6" w:history="1">
        <w:r>
          <w:rPr>
            <w:rStyle w:val="a3"/>
          </w:rPr>
          <w:t>communitylife@pikara.ne.jp</w:t>
        </w:r>
      </w:hyperlink>
    </w:p>
    <w:p w:rsidR="007E22A5" w:rsidRDefault="007E22A5"/>
    <w:sectPr w:rsidR="007E22A5" w:rsidSect="00DB599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2EA"/>
    <w:multiLevelType w:val="hybridMultilevel"/>
    <w:tmpl w:val="CEFAD946"/>
    <w:lvl w:ilvl="0" w:tplc="0308916E">
      <w:numFmt w:val="bullet"/>
      <w:lvlText w:val=""/>
      <w:lvlJc w:val="left"/>
      <w:pPr>
        <w:ind w:left="885" w:hanging="360"/>
      </w:pPr>
      <w:rPr>
        <w:rFonts w:ascii="Wingdings" w:eastAsiaTheme="minorEastAsia" w:hAnsi="Wingdings" w:cstheme="minorBidi" w:hint="default"/>
      </w:rPr>
    </w:lvl>
    <w:lvl w:ilvl="1" w:tplc="0409000B">
      <w:start w:val="1"/>
      <w:numFmt w:val="bullet"/>
      <w:lvlText w:val=""/>
      <w:lvlJc w:val="left"/>
      <w:pPr>
        <w:ind w:left="1365" w:hanging="420"/>
      </w:pPr>
      <w:rPr>
        <w:rFonts w:ascii="Wingdings" w:hAnsi="Wingdings" w:hint="default"/>
      </w:rPr>
    </w:lvl>
    <w:lvl w:ilvl="2" w:tplc="0409000D">
      <w:start w:val="1"/>
      <w:numFmt w:val="bullet"/>
      <w:lvlText w:val=""/>
      <w:lvlJc w:val="left"/>
      <w:pPr>
        <w:ind w:left="1785" w:hanging="420"/>
      </w:pPr>
      <w:rPr>
        <w:rFonts w:ascii="Wingdings" w:hAnsi="Wingdings" w:hint="default"/>
      </w:rPr>
    </w:lvl>
    <w:lvl w:ilvl="3" w:tplc="04090001">
      <w:start w:val="1"/>
      <w:numFmt w:val="bullet"/>
      <w:lvlText w:val=""/>
      <w:lvlJc w:val="left"/>
      <w:pPr>
        <w:ind w:left="2205" w:hanging="420"/>
      </w:pPr>
      <w:rPr>
        <w:rFonts w:ascii="Wingdings" w:hAnsi="Wingdings" w:hint="default"/>
      </w:rPr>
    </w:lvl>
    <w:lvl w:ilvl="4" w:tplc="0409000B">
      <w:start w:val="1"/>
      <w:numFmt w:val="bullet"/>
      <w:lvlText w:val=""/>
      <w:lvlJc w:val="left"/>
      <w:pPr>
        <w:ind w:left="2625" w:hanging="420"/>
      </w:pPr>
      <w:rPr>
        <w:rFonts w:ascii="Wingdings" w:hAnsi="Wingdings" w:hint="default"/>
      </w:rPr>
    </w:lvl>
    <w:lvl w:ilvl="5" w:tplc="0409000D">
      <w:start w:val="1"/>
      <w:numFmt w:val="bullet"/>
      <w:lvlText w:val=""/>
      <w:lvlJc w:val="left"/>
      <w:pPr>
        <w:ind w:left="3045" w:hanging="420"/>
      </w:pPr>
      <w:rPr>
        <w:rFonts w:ascii="Wingdings" w:hAnsi="Wingdings" w:hint="default"/>
      </w:rPr>
    </w:lvl>
    <w:lvl w:ilvl="6" w:tplc="04090001">
      <w:start w:val="1"/>
      <w:numFmt w:val="bullet"/>
      <w:lvlText w:val=""/>
      <w:lvlJc w:val="left"/>
      <w:pPr>
        <w:ind w:left="3465" w:hanging="420"/>
      </w:pPr>
      <w:rPr>
        <w:rFonts w:ascii="Wingdings" w:hAnsi="Wingdings" w:hint="default"/>
      </w:rPr>
    </w:lvl>
    <w:lvl w:ilvl="7" w:tplc="0409000B">
      <w:start w:val="1"/>
      <w:numFmt w:val="bullet"/>
      <w:lvlText w:val=""/>
      <w:lvlJc w:val="left"/>
      <w:pPr>
        <w:ind w:left="3885" w:hanging="420"/>
      </w:pPr>
      <w:rPr>
        <w:rFonts w:ascii="Wingdings" w:hAnsi="Wingdings" w:hint="default"/>
      </w:rPr>
    </w:lvl>
    <w:lvl w:ilvl="8" w:tplc="0409000D">
      <w:start w:val="1"/>
      <w:numFmt w:val="bullet"/>
      <w:lvlText w:val=""/>
      <w:lvlJc w:val="left"/>
      <w:pPr>
        <w:ind w:left="4305" w:hanging="420"/>
      </w:pPr>
      <w:rPr>
        <w:rFonts w:ascii="Wingdings" w:hAnsi="Wingdings" w:hint="default"/>
      </w:rPr>
    </w:lvl>
  </w:abstractNum>
  <w:abstractNum w:abstractNumId="1">
    <w:nsid w:val="4D614581"/>
    <w:multiLevelType w:val="hybridMultilevel"/>
    <w:tmpl w:val="B198AAC0"/>
    <w:lvl w:ilvl="0" w:tplc="A1FA9E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18"/>
    <w:rsid w:val="00073A1B"/>
    <w:rsid w:val="000E38A5"/>
    <w:rsid w:val="002F3EB1"/>
    <w:rsid w:val="003B3366"/>
    <w:rsid w:val="003B3427"/>
    <w:rsid w:val="003C5CBB"/>
    <w:rsid w:val="004741AA"/>
    <w:rsid w:val="004F4866"/>
    <w:rsid w:val="00593730"/>
    <w:rsid w:val="007E22A5"/>
    <w:rsid w:val="009E0318"/>
    <w:rsid w:val="00BA6E7F"/>
    <w:rsid w:val="00C558B3"/>
    <w:rsid w:val="00D02FED"/>
    <w:rsid w:val="00D246C0"/>
    <w:rsid w:val="00DB599E"/>
    <w:rsid w:val="00F9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318"/>
    <w:rPr>
      <w:color w:val="0000FF" w:themeColor="hyperlink"/>
      <w:u w:val="single"/>
    </w:rPr>
  </w:style>
  <w:style w:type="paragraph" w:styleId="a4">
    <w:name w:val="List Paragraph"/>
    <w:basedOn w:val="a"/>
    <w:uiPriority w:val="34"/>
    <w:qFormat/>
    <w:rsid w:val="009E03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318"/>
    <w:rPr>
      <w:color w:val="0000FF" w:themeColor="hyperlink"/>
      <w:u w:val="single"/>
    </w:rPr>
  </w:style>
  <w:style w:type="paragraph" w:styleId="a4">
    <w:name w:val="List Paragraph"/>
    <w:basedOn w:val="a"/>
    <w:uiPriority w:val="34"/>
    <w:qFormat/>
    <w:rsid w:val="009E03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6284">
      <w:bodyDiv w:val="1"/>
      <w:marLeft w:val="0"/>
      <w:marRight w:val="0"/>
      <w:marTop w:val="0"/>
      <w:marBottom w:val="0"/>
      <w:divBdr>
        <w:top w:val="none" w:sz="0" w:space="0" w:color="auto"/>
        <w:left w:val="none" w:sz="0" w:space="0" w:color="auto"/>
        <w:bottom w:val="none" w:sz="0" w:space="0" w:color="auto"/>
        <w:right w:val="none" w:sz="0" w:space="0" w:color="auto"/>
      </w:divBdr>
    </w:div>
    <w:div w:id="19086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life@pikara.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friendly</dc:creator>
  <cp:lastModifiedBy>friendly</cp:lastModifiedBy>
  <cp:revision>5</cp:revision>
  <dcterms:created xsi:type="dcterms:W3CDTF">2015-05-12T11:16:00Z</dcterms:created>
  <dcterms:modified xsi:type="dcterms:W3CDTF">2015-05-13T02:46:00Z</dcterms:modified>
</cp:coreProperties>
</file>